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EC" w:rsidRPr="004E5CEC" w:rsidRDefault="004E5CEC" w:rsidP="004E5CE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Значимые для родителей признаки употребления детьми </w:t>
      </w:r>
      <w:proofErr w:type="spellStart"/>
      <w:r w:rsidRPr="004E5CEC">
        <w:rPr>
          <w:rFonts w:ascii="Times New Roman" w:hAnsi="Times New Roman" w:cs="Times New Roman"/>
          <w:b/>
          <w:sz w:val="24"/>
          <w:szCs w:val="24"/>
          <w:lang w:eastAsia="ru-RU"/>
        </w:rPr>
        <w:t>психоактивных</w:t>
      </w:r>
      <w:proofErr w:type="spellEnd"/>
      <w:r w:rsidRPr="004E5C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веществ: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>1. Ребенок отстраняется от родителей, часто и надолго исчезает из дома или же запирается в своей комнате. Расспросы, даже самые деликатные, вызывают у него вспышку гнева.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>2. У него меняется круг общения, прежние друзья исчезают, новые предпочитают как можно меньше контактировать с Вами, почти ничего не сообщают о себе.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>3. Ваш ребенок в Вашем присутствии не разговаривает по телефону открыто, а использует намеки, жаргон, условные «коды», или уходит в другую комнату.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>4. Меняется характер ребенка. Его не интересует то, что раньше имело значение: семья, учеба, увлечения. Появляется раздражительность, вспыльчивость, капризность, эгоизм, лживость.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 xml:space="preserve">5. Его состояние немотивированно меняется: </w:t>
      </w:r>
      <w:proofErr w:type="gramStart"/>
      <w:r w:rsidRPr="004E5CEC">
        <w:rPr>
          <w:rFonts w:ascii="Times New Roman" w:hAnsi="Times New Roman" w:cs="Times New Roman"/>
          <w:sz w:val="24"/>
          <w:szCs w:val="24"/>
          <w:lang w:eastAsia="ru-RU"/>
        </w:rPr>
        <w:t>он то</w:t>
      </w:r>
      <w:proofErr w:type="gramEnd"/>
      <w:r w:rsidRPr="004E5CEC">
        <w:rPr>
          <w:rFonts w:ascii="Times New Roman" w:hAnsi="Times New Roman" w:cs="Times New Roman"/>
          <w:sz w:val="24"/>
          <w:szCs w:val="24"/>
          <w:lang w:eastAsia="ru-RU"/>
        </w:rPr>
        <w:t xml:space="preserve"> полон энергии, весел, шутит, то становится пассивен, вял, иногда угрюм, плаксив.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>6. У ребенка появляются финансовые проблемы. Он часто просит у Вас деньги, но объяснить, на что они ему нужны, не может, или объяснения малоубедительны. Из дома постепенно исчезают деньги и вещи.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>7. Иногда, напротив, у ребенка появляются суммы денег, происхождение которых необъяснимо (в случае, если он вовлечен в распространение ПАВ).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 xml:space="preserve">8. Вы </w:t>
      </w:r>
      <w:proofErr w:type="gramStart"/>
      <w:r w:rsidRPr="004E5CEC">
        <w:rPr>
          <w:rFonts w:ascii="Times New Roman" w:hAnsi="Times New Roman" w:cs="Times New Roman"/>
          <w:sz w:val="24"/>
          <w:szCs w:val="24"/>
          <w:lang w:eastAsia="ru-RU"/>
        </w:rPr>
        <w:t>наблюдаете</w:t>
      </w:r>
      <w:proofErr w:type="gramEnd"/>
      <w:r w:rsidRPr="004E5CEC">
        <w:rPr>
          <w:rFonts w:ascii="Times New Roman" w:hAnsi="Times New Roman" w:cs="Times New Roman"/>
          <w:sz w:val="24"/>
          <w:szCs w:val="24"/>
          <w:lang w:eastAsia="ru-RU"/>
        </w:rPr>
        <w:t xml:space="preserve"> необычное состояние Вашего ребенка: оно может быть похоже на опьянение, но без запаха алкоголя. Может быть нарушена координация движений, речь, появляется нелепый смех, зрачки расширены или сужены. Конкретные признаки опьянения зависят от вида вещества.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b/>
          <w:i/>
          <w:iCs/>
          <w:color w:val="DD0055"/>
          <w:sz w:val="24"/>
          <w:szCs w:val="24"/>
          <w:lang w:eastAsia="ru-RU"/>
        </w:rPr>
        <w:t>Рекомендации родителям: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 xml:space="preserve">«Если Вы обнаружили у Вашего ребенка признаки употребления курительной смеси, не нужно бросаться к ребенку с расспросами, не пробовал ли он курительные смеси, это </w:t>
      </w:r>
      <w:proofErr w:type="gramStart"/>
      <w:r w:rsidRPr="004E5CEC"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4E5CEC">
        <w:rPr>
          <w:rFonts w:ascii="Times New Roman" w:hAnsi="Times New Roman" w:cs="Times New Roman"/>
          <w:sz w:val="24"/>
          <w:szCs w:val="24"/>
          <w:lang w:eastAsia="ru-RU"/>
        </w:rPr>
        <w:t xml:space="preserve"> лишь пробудить интерес чада к опасной «дури», о которой он до этого не знал или не придавал ей значения. Просто нужно внимательнее следить за подростком, его физическим состоянием, настроением, искренне интересоваться его времяпрепровождением и окружением.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>Если это случилось, лишь раз, Вам нужно просто поговорить с Вашим ребенком. Будьте заботливыми, любящими, но покажите свое неодобрение. Приведите основания необходимости отказа от употребления: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>·  что употребление курительных смесей может повлиять на здоровье;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>·  что это незаконно и может привести к конфликту с законом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>·  что Ваши знакомые (или родственники), имеющие опыт употребления ПАВ, расплатились тем-то и тем-то.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>Если здоровье или поведение Вашего ребенка свидетельствует о системном употреблении курительных смесей, не падайте духом, потому что по-прежнему есть много такого, что возможно сделать: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>·  оказывайте поддержку Вашему ребенку – для него это жизненно необходимо, какими бы ни были обстоятельства;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>·  показывайте и говорите, что Вы его любите;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>·  обратитесь за помощью для себя и Вашего ребенка к специалистам (психологу, врачу).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>Своевременное вмешательство взрослого в ситуацию важно потому, что дети живут целиком по принципу «здесь и теперь» и не думают о будущем.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>Самым грозным осложнением употребления наркотиков и токсических средств является передозировка. В этом случае может наступить смерть от остановки дыхания, сердца или перекрытия рвотными массами дыхательных путей. Важно вовремя оказать первую помощь и вызвать «Скорую помощь». Признаками передозировки являются: потеря сознания, резкая бледность, неглубокое и редкое дыхание, плохо прощупывающийся пульс, отсутствие реакции на внешние раздражители, рвота.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kern w:val="36"/>
          <w:sz w:val="24"/>
          <w:szCs w:val="24"/>
          <w:lang w:eastAsia="ru-RU"/>
        </w:rPr>
        <w:t>Этапы оказания первой помощи при передозировке курительных смесей: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>·    вызвать «Скорую помощь»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>·    повернуть на бок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>·    очистить дыхательные пути от слизи и рвотных масс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>·    следить за характером дыхания до прибытия врачей</w:t>
      </w:r>
    </w:p>
    <w:p w:rsidR="004E5CEC" w:rsidRPr="004E5CEC" w:rsidRDefault="004E5CEC" w:rsidP="004E5CE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CEC">
        <w:rPr>
          <w:rFonts w:ascii="Times New Roman" w:hAnsi="Times New Roman" w:cs="Times New Roman"/>
          <w:sz w:val="24"/>
          <w:szCs w:val="24"/>
          <w:lang w:eastAsia="ru-RU"/>
        </w:rPr>
        <w:t>·    при частоте дыхательных движений меньше 8-10 в минуту делать искусственное дыхание.</w:t>
      </w:r>
    </w:p>
    <w:p w:rsidR="009D7671" w:rsidRPr="004E5CEC" w:rsidRDefault="009D7671" w:rsidP="004E5CE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9D7671" w:rsidRPr="004E5CEC" w:rsidSect="004E5C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5CEC"/>
    <w:rsid w:val="004E5CEC"/>
    <w:rsid w:val="009D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71"/>
  </w:style>
  <w:style w:type="paragraph" w:styleId="1">
    <w:name w:val="heading 1"/>
    <w:basedOn w:val="a"/>
    <w:link w:val="10"/>
    <w:uiPriority w:val="9"/>
    <w:qFormat/>
    <w:rsid w:val="004E5C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C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5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5CEC"/>
    <w:rPr>
      <w:b/>
      <w:bCs/>
    </w:rPr>
  </w:style>
  <w:style w:type="character" w:styleId="a5">
    <w:name w:val="Emphasis"/>
    <w:basedOn w:val="a0"/>
    <w:uiPriority w:val="20"/>
    <w:qFormat/>
    <w:rsid w:val="004E5CEC"/>
    <w:rPr>
      <w:i/>
      <w:iCs/>
    </w:rPr>
  </w:style>
  <w:style w:type="paragraph" w:styleId="a6">
    <w:name w:val="No Spacing"/>
    <w:uiPriority w:val="1"/>
    <w:qFormat/>
    <w:rsid w:val="004E5C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0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2020-05-11T11:02:00Z</dcterms:created>
  <dcterms:modified xsi:type="dcterms:W3CDTF">2020-05-11T11:03:00Z</dcterms:modified>
</cp:coreProperties>
</file>